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BAD7E" w14:textId="77777777" w:rsidR="005130DD" w:rsidRDefault="005130DD" w:rsidP="00513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АДМИНИСТРАЦИЯ</w:t>
      </w:r>
    </w:p>
    <w:p w14:paraId="58BB9CA1" w14:textId="77777777" w:rsidR="005130DD" w:rsidRDefault="005130DD" w:rsidP="00513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КАРТАЛИНСКОГО МУНИЦИПАЛЬНОГО РАЙОНА</w:t>
      </w:r>
    </w:p>
    <w:p w14:paraId="3074AEDF" w14:textId="77777777" w:rsidR="005130DD" w:rsidRDefault="005130DD" w:rsidP="00513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ПОСТАНОВЛЕНИЕ</w:t>
      </w:r>
    </w:p>
    <w:p w14:paraId="07656773" w14:textId="77777777" w:rsidR="005130DD" w:rsidRDefault="005130DD" w:rsidP="00513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5BAAEBE" w14:textId="1BD12DA3" w:rsidR="00FF3FB0" w:rsidRPr="005130DD" w:rsidRDefault="005130DD" w:rsidP="005130DD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ascii="Times New Roman" w:eastAsia="Calibri" w:hAnsi="Times New Roman"/>
          <w:sz w:val="28"/>
          <w:szCs w:val="28"/>
        </w:rPr>
        <w:t xml:space="preserve">19.09.2025   года № </w:t>
      </w:r>
      <w:r>
        <w:rPr>
          <w:rFonts w:ascii="Times New Roman" w:eastAsia="Calibri" w:hAnsi="Times New Roman"/>
          <w:sz w:val="28"/>
          <w:szCs w:val="28"/>
        </w:rPr>
        <w:t>802</w:t>
      </w:r>
    </w:p>
    <w:p w14:paraId="0F067C3A" w14:textId="77777777" w:rsidR="00FF3FB0" w:rsidRDefault="00FF3FB0" w:rsidP="00CF3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70B726" w14:textId="75CE8663" w:rsid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</w:p>
    <w:p w14:paraId="2F80D3F4" w14:textId="5BBA4527" w:rsidR="00BE579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CF3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</w:t>
      </w:r>
      <w:r w:rsidR="007573CA">
        <w:rPr>
          <w:rFonts w:ascii="Times New Roman" w:hAnsi="Times New Roman" w:cs="Times New Roman"/>
          <w:sz w:val="28"/>
          <w:szCs w:val="28"/>
        </w:rPr>
        <w:t>отклонение</w:t>
      </w:r>
      <w:proofErr w:type="gramEnd"/>
      <w:r w:rsidR="007573CA">
        <w:rPr>
          <w:rFonts w:ascii="Times New Roman" w:hAnsi="Times New Roman" w:cs="Times New Roman"/>
          <w:sz w:val="28"/>
          <w:szCs w:val="28"/>
        </w:rPr>
        <w:t xml:space="preserve"> от </w:t>
      </w:r>
      <w:r w:rsidR="00BE579E">
        <w:rPr>
          <w:rFonts w:ascii="Times New Roman" w:hAnsi="Times New Roman" w:cs="Times New Roman"/>
          <w:sz w:val="28"/>
          <w:szCs w:val="28"/>
        </w:rPr>
        <w:t xml:space="preserve"> </w:t>
      </w:r>
      <w:r w:rsidR="007573CA">
        <w:rPr>
          <w:rFonts w:ascii="Times New Roman" w:hAnsi="Times New Roman" w:cs="Times New Roman"/>
          <w:sz w:val="28"/>
          <w:szCs w:val="28"/>
        </w:rPr>
        <w:t xml:space="preserve">предельных </w:t>
      </w:r>
    </w:p>
    <w:p w14:paraId="5E373174" w14:textId="13FBC1A9" w:rsidR="00BE579E" w:rsidRDefault="007573CA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параметров</w:t>
      </w:r>
      <w:r w:rsidR="00BE579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</w:t>
      </w:r>
    </w:p>
    <w:p w14:paraId="585B471A" w14:textId="38B6F73A" w:rsidR="007573CA" w:rsidRDefault="007573CA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</w:t>
      </w:r>
    </w:p>
    <w:p w14:paraId="4885D5AD" w14:textId="516324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AC22B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FBE2E" w14:textId="638DC939" w:rsidR="00CF3BFE" w:rsidRP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</w:p>
    <w:p w14:paraId="6C0BE72B" w14:textId="61CAF283" w:rsid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Федеральным законом от 6 октября 2003 г</w:t>
      </w:r>
      <w:r w:rsidR="00521382">
        <w:rPr>
          <w:rFonts w:ascii="Times New Roman" w:hAnsi="Times New Roman" w:cs="Times New Roman"/>
          <w:sz w:val="28"/>
          <w:szCs w:val="28"/>
        </w:rPr>
        <w:t xml:space="preserve">ода </w:t>
      </w:r>
      <w:r w:rsidRPr="00CF3BFE">
        <w:rPr>
          <w:rFonts w:ascii="Times New Roman" w:hAnsi="Times New Roman" w:cs="Times New Roman"/>
          <w:sz w:val="28"/>
          <w:szCs w:val="28"/>
        </w:rPr>
        <w:t xml:space="preserve"> №131-ФЗ «Об общих принципах</w:t>
      </w:r>
      <w:r w:rsidR="00BE579E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Правилами</w:t>
      </w:r>
      <w:r w:rsidR="00BE579E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поселения, </w:t>
      </w:r>
      <w:r w:rsidRPr="00CF3BFE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3BFE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Карталинского городского поселения от 02.07.2019</w:t>
      </w:r>
      <w:r w:rsidR="00A547BB">
        <w:rPr>
          <w:rFonts w:ascii="Times New Roman" w:hAnsi="Times New Roman" w:cs="Times New Roman"/>
          <w:sz w:val="28"/>
          <w:szCs w:val="28"/>
        </w:rPr>
        <w:t xml:space="preserve"> г</w:t>
      </w:r>
      <w:r w:rsidR="00521382">
        <w:rPr>
          <w:rFonts w:ascii="Times New Roman" w:hAnsi="Times New Roman" w:cs="Times New Roman"/>
          <w:sz w:val="28"/>
          <w:szCs w:val="28"/>
        </w:rPr>
        <w:t xml:space="preserve">ода </w:t>
      </w:r>
      <w:r w:rsidR="00A547BB">
        <w:rPr>
          <w:rFonts w:ascii="Times New Roman" w:hAnsi="Times New Roman" w:cs="Times New Roman"/>
          <w:sz w:val="28"/>
          <w:szCs w:val="28"/>
        </w:rPr>
        <w:t xml:space="preserve"> № 64</w:t>
      </w:r>
      <w:r w:rsidRPr="00CF3BFE">
        <w:rPr>
          <w:rFonts w:ascii="Times New Roman" w:hAnsi="Times New Roman" w:cs="Times New Roman"/>
          <w:sz w:val="28"/>
          <w:szCs w:val="28"/>
        </w:rPr>
        <w:t>, на основании заключения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F3BFE">
        <w:rPr>
          <w:rFonts w:ascii="Times New Roman" w:hAnsi="Times New Roman" w:cs="Times New Roman"/>
          <w:sz w:val="28"/>
          <w:szCs w:val="28"/>
        </w:rPr>
        <w:t xml:space="preserve"> от</w:t>
      </w:r>
      <w:r w:rsidR="00FA32C2">
        <w:rPr>
          <w:rFonts w:ascii="Times New Roman" w:hAnsi="Times New Roman" w:cs="Times New Roman"/>
          <w:sz w:val="28"/>
          <w:szCs w:val="28"/>
        </w:rPr>
        <w:t xml:space="preserve"> </w:t>
      </w:r>
      <w:r w:rsidR="008445FE">
        <w:rPr>
          <w:rFonts w:ascii="Times New Roman" w:hAnsi="Times New Roman" w:cs="Times New Roman"/>
          <w:sz w:val="28"/>
          <w:szCs w:val="28"/>
        </w:rPr>
        <w:t>15</w:t>
      </w:r>
      <w:r w:rsidR="007573CA">
        <w:rPr>
          <w:rFonts w:ascii="Times New Roman" w:hAnsi="Times New Roman" w:cs="Times New Roman"/>
          <w:sz w:val="28"/>
          <w:szCs w:val="28"/>
        </w:rPr>
        <w:t>.09</w:t>
      </w:r>
      <w:r w:rsidR="001C3E9D">
        <w:rPr>
          <w:rFonts w:ascii="Times New Roman" w:hAnsi="Times New Roman" w:cs="Times New Roman"/>
          <w:sz w:val="28"/>
          <w:szCs w:val="28"/>
        </w:rPr>
        <w:t>.2025 г</w:t>
      </w:r>
      <w:r w:rsidR="00FF3FB0">
        <w:rPr>
          <w:rFonts w:ascii="Times New Roman" w:hAnsi="Times New Roman" w:cs="Times New Roman"/>
          <w:sz w:val="28"/>
          <w:szCs w:val="28"/>
        </w:rPr>
        <w:t>ода</w:t>
      </w:r>
      <w:r w:rsidR="00BE579E">
        <w:rPr>
          <w:rFonts w:ascii="Times New Roman" w:hAnsi="Times New Roman" w:cs="Times New Roman"/>
          <w:sz w:val="28"/>
          <w:szCs w:val="28"/>
        </w:rPr>
        <w:t xml:space="preserve"> № 15,</w:t>
      </w:r>
    </w:p>
    <w:p w14:paraId="05C8C1DE" w14:textId="4995BAF0" w:rsidR="00CF3BFE" w:rsidRP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Pr="00CF3BF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ПОСТАНОВЛЯЕТ</w:t>
      </w:r>
      <w:r w:rsidRPr="00CF3BFE">
        <w:rPr>
          <w:rFonts w:ascii="Times New Roman" w:hAnsi="Times New Roman" w:cs="Times New Roman"/>
          <w:sz w:val="28"/>
          <w:szCs w:val="28"/>
        </w:rPr>
        <w:t>:</w:t>
      </w:r>
    </w:p>
    <w:p w14:paraId="2D8390F8" w14:textId="36335C55" w:rsidR="00CF3BFE" w:rsidRP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73CA">
        <w:rPr>
          <w:rFonts w:ascii="Times New Roman" w:hAnsi="Times New Roman" w:cs="Times New Roman"/>
          <w:sz w:val="28"/>
          <w:szCs w:val="28"/>
        </w:rPr>
        <w:t>1. Предоставить разрешение</w:t>
      </w:r>
      <w:r w:rsidR="007573CA" w:rsidRPr="007573CA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</w:t>
      </w:r>
      <w:r w:rsidR="003E0633">
        <w:rPr>
          <w:rFonts w:ascii="Times New Roman" w:hAnsi="Times New Roman" w:cs="Times New Roman"/>
          <w:sz w:val="28"/>
          <w:szCs w:val="28"/>
        </w:rPr>
        <w:t xml:space="preserve"> в части уменьшения расстояния от объекта капитального строительства до границы </w:t>
      </w:r>
      <w:r w:rsidR="00BE579E">
        <w:rPr>
          <w:rFonts w:ascii="Times New Roman" w:hAnsi="Times New Roman" w:cs="Times New Roman"/>
          <w:sz w:val="28"/>
          <w:szCs w:val="28"/>
        </w:rPr>
        <w:t xml:space="preserve">     </w:t>
      </w:r>
      <w:r w:rsidR="003E0633">
        <w:rPr>
          <w:rFonts w:ascii="Times New Roman" w:hAnsi="Times New Roman" w:cs="Times New Roman"/>
          <w:sz w:val="28"/>
          <w:szCs w:val="28"/>
        </w:rPr>
        <w:t xml:space="preserve">смежного участка с 3,0 метра </w:t>
      </w:r>
      <w:r w:rsidR="00BE579E">
        <w:rPr>
          <w:rFonts w:ascii="Times New Roman" w:hAnsi="Times New Roman" w:cs="Times New Roman"/>
          <w:sz w:val="28"/>
          <w:szCs w:val="28"/>
        </w:rPr>
        <w:t xml:space="preserve">  </w:t>
      </w:r>
      <w:r w:rsidR="003E0633">
        <w:rPr>
          <w:rFonts w:ascii="Times New Roman" w:hAnsi="Times New Roman" w:cs="Times New Roman"/>
          <w:sz w:val="28"/>
          <w:szCs w:val="28"/>
        </w:rPr>
        <w:t>до 0 метра</w:t>
      </w:r>
      <w:r w:rsidR="007573CA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</w:t>
      </w:r>
      <w:r w:rsidR="008445FE">
        <w:rPr>
          <w:rFonts w:ascii="Times New Roman" w:hAnsi="Times New Roman" w:cs="Times New Roman"/>
          <w:sz w:val="28"/>
          <w:szCs w:val="28"/>
        </w:rPr>
        <w:t xml:space="preserve"> с кадастровым номером 74:08:4701016:38</w:t>
      </w:r>
      <w:r w:rsidR="007573CA" w:rsidRPr="007573CA">
        <w:rPr>
          <w:rFonts w:ascii="Times New Roman" w:hAnsi="Times New Roman" w:cs="Times New Roman"/>
          <w:sz w:val="28"/>
          <w:szCs w:val="28"/>
        </w:rPr>
        <w:t>, расположенного</w:t>
      </w:r>
      <w:r w:rsidR="007573C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7573CA" w:rsidRPr="007573CA">
        <w:rPr>
          <w:rFonts w:ascii="Times New Roman" w:hAnsi="Times New Roman" w:cs="Times New Roman"/>
          <w:sz w:val="28"/>
          <w:szCs w:val="28"/>
        </w:rPr>
        <w:t>: Челябинская област</w:t>
      </w:r>
      <w:r w:rsidR="007573CA">
        <w:rPr>
          <w:rFonts w:ascii="Times New Roman" w:hAnsi="Times New Roman" w:cs="Times New Roman"/>
          <w:sz w:val="28"/>
          <w:szCs w:val="28"/>
        </w:rPr>
        <w:t xml:space="preserve">ь, город Карталы, </w:t>
      </w:r>
      <w:r w:rsidR="008445FE">
        <w:rPr>
          <w:rFonts w:ascii="Times New Roman" w:hAnsi="Times New Roman" w:cs="Times New Roman"/>
          <w:sz w:val="28"/>
          <w:szCs w:val="28"/>
        </w:rPr>
        <w:t xml:space="preserve">переулок </w:t>
      </w:r>
      <w:proofErr w:type="spellStart"/>
      <w:r w:rsidR="008445FE">
        <w:rPr>
          <w:rFonts w:ascii="Times New Roman" w:hAnsi="Times New Roman" w:cs="Times New Roman"/>
          <w:sz w:val="28"/>
          <w:szCs w:val="28"/>
        </w:rPr>
        <w:t>Нефтебазный</w:t>
      </w:r>
      <w:proofErr w:type="spellEnd"/>
      <w:r w:rsidR="008445FE">
        <w:rPr>
          <w:rFonts w:ascii="Times New Roman" w:hAnsi="Times New Roman" w:cs="Times New Roman"/>
          <w:sz w:val="28"/>
          <w:szCs w:val="28"/>
        </w:rPr>
        <w:t>, земельный участок 3Е.</w:t>
      </w:r>
    </w:p>
    <w:p w14:paraId="128468AB" w14:textId="0816050A" w:rsid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2C2">
        <w:rPr>
          <w:rFonts w:ascii="Times New Roman" w:hAnsi="Times New Roman" w:cs="Times New Roman"/>
          <w:sz w:val="28"/>
          <w:szCs w:val="28"/>
        </w:rPr>
        <w:t>2</w:t>
      </w:r>
      <w:r w:rsidR="00E70310">
        <w:rPr>
          <w:rFonts w:ascii="Times New Roman" w:hAnsi="Times New Roman" w:cs="Times New Roman"/>
          <w:sz w:val="28"/>
          <w:szCs w:val="28"/>
        </w:rPr>
        <w:t xml:space="preserve">. </w:t>
      </w:r>
      <w:r w:rsidRPr="00CF3BFE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1AA9AAB1" w14:textId="77777777" w:rsidR="007958DB" w:rsidRPr="00E70310" w:rsidRDefault="007958DB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0400D" w14:textId="77777777" w:rsidR="00C7316B" w:rsidRDefault="00C7316B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90350" w14:textId="0C4E9AAB" w:rsidR="00CF3BFE" w:rsidRPr="00CF3BFE" w:rsidRDefault="00C7316B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958DB">
        <w:rPr>
          <w:rFonts w:ascii="Times New Roman" w:hAnsi="Times New Roman" w:cs="Times New Roman"/>
          <w:sz w:val="28"/>
          <w:szCs w:val="28"/>
        </w:rPr>
        <w:t xml:space="preserve"> </w:t>
      </w:r>
      <w:r w:rsidR="00CF3BFE" w:rsidRPr="00CF3BFE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0EF9BFA8" w14:textId="77777777" w:rsidR="00FF3FB0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="00FF3FB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3BFE">
        <w:rPr>
          <w:rFonts w:ascii="Times New Roman" w:hAnsi="Times New Roman" w:cs="Times New Roman"/>
          <w:sz w:val="28"/>
          <w:szCs w:val="28"/>
        </w:rPr>
        <w:t>А.</w:t>
      </w:r>
      <w:r w:rsidR="00C7316B">
        <w:rPr>
          <w:rFonts w:ascii="Times New Roman" w:hAnsi="Times New Roman" w:cs="Times New Roman"/>
          <w:sz w:val="28"/>
          <w:szCs w:val="28"/>
        </w:rPr>
        <w:t>Г. Вдовин</w:t>
      </w:r>
      <w:r w:rsidRPr="00CF3BFE">
        <w:rPr>
          <w:rFonts w:ascii="Times New Roman" w:hAnsi="Times New Roman" w:cs="Times New Roman"/>
          <w:sz w:val="28"/>
          <w:szCs w:val="28"/>
        </w:rPr>
        <w:tab/>
      </w:r>
    </w:p>
    <w:p w14:paraId="3B2B902F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259E0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9183F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BA961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3FB0" w:rsidSect="00FF3FB0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8C7B3" w14:textId="77777777" w:rsidR="00FF3FB0" w:rsidRDefault="00FF3FB0" w:rsidP="00FF3FB0">
      <w:pPr>
        <w:spacing w:after="0" w:line="240" w:lineRule="auto"/>
      </w:pPr>
      <w:r>
        <w:separator/>
      </w:r>
    </w:p>
  </w:endnote>
  <w:endnote w:type="continuationSeparator" w:id="0">
    <w:p w14:paraId="3BF6DCAE" w14:textId="77777777" w:rsidR="00FF3FB0" w:rsidRDefault="00FF3FB0" w:rsidP="00FF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9C8D5" w14:textId="77777777" w:rsidR="00FF3FB0" w:rsidRDefault="00FF3FB0" w:rsidP="00FF3FB0">
      <w:pPr>
        <w:spacing w:after="0" w:line="240" w:lineRule="auto"/>
      </w:pPr>
      <w:r>
        <w:separator/>
      </w:r>
    </w:p>
  </w:footnote>
  <w:footnote w:type="continuationSeparator" w:id="0">
    <w:p w14:paraId="46496343" w14:textId="77777777" w:rsidR="00FF3FB0" w:rsidRDefault="00FF3FB0" w:rsidP="00FF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3036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4BE7AE" w14:textId="56F25107" w:rsidR="00FF3FB0" w:rsidRPr="00FF3FB0" w:rsidRDefault="00FF3FB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3F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FB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3F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F3FB0">
          <w:rPr>
            <w:rFonts w:ascii="Times New Roman" w:hAnsi="Times New Roman" w:cs="Times New Roman"/>
            <w:sz w:val="28"/>
            <w:szCs w:val="28"/>
          </w:rPr>
          <w:t>2</w:t>
        </w:r>
        <w:r w:rsidRPr="00FF3F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9F2E9F" w14:textId="77777777" w:rsidR="00FF3FB0" w:rsidRDefault="00FF3F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A5"/>
    <w:rsid w:val="0004455E"/>
    <w:rsid w:val="000671FA"/>
    <w:rsid w:val="00135279"/>
    <w:rsid w:val="001C3E9D"/>
    <w:rsid w:val="002619A5"/>
    <w:rsid w:val="002E739F"/>
    <w:rsid w:val="003E0633"/>
    <w:rsid w:val="00443DC0"/>
    <w:rsid w:val="0048651D"/>
    <w:rsid w:val="005130DD"/>
    <w:rsid w:val="00521382"/>
    <w:rsid w:val="005A5FEE"/>
    <w:rsid w:val="00696016"/>
    <w:rsid w:val="006D7315"/>
    <w:rsid w:val="007573CA"/>
    <w:rsid w:val="007958DB"/>
    <w:rsid w:val="007D4D97"/>
    <w:rsid w:val="007F2292"/>
    <w:rsid w:val="007F4F81"/>
    <w:rsid w:val="0082332E"/>
    <w:rsid w:val="008445FE"/>
    <w:rsid w:val="009E6A72"/>
    <w:rsid w:val="00A547BB"/>
    <w:rsid w:val="00A7440A"/>
    <w:rsid w:val="00AD4967"/>
    <w:rsid w:val="00BE579E"/>
    <w:rsid w:val="00C7316B"/>
    <w:rsid w:val="00CF3BFE"/>
    <w:rsid w:val="00E63890"/>
    <w:rsid w:val="00E70310"/>
    <w:rsid w:val="00FA32C2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339"/>
  <w15:docId w15:val="{7F1E7426-7E65-4CA4-A737-A20281DD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FB0"/>
  </w:style>
  <w:style w:type="paragraph" w:styleId="a5">
    <w:name w:val="footer"/>
    <w:basedOn w:val="a"/>
    <w:link w:val="a6"/>
    <w:uiPriority w:val="99"/>
    <w:unhideWhenUsed/>
    <w:rsid w:val="00FF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</cp:revision>
  <cp:lastPrinted>2025-09-19T09:59:00Z</cp:lastPrinted>
  <dcterms:created xsi:type="dcterms:W3CDTF">2025-09-24T03:26:00Z</dcterms:created>
  <dcterms:modified xsi:type="dcterms:W3CDTF">2025-09-24T03:26:00Z</dcterms:modified>
</cp:coreProperties>
</file>